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FBF" w:rsidRPr="00221FBF" w:rsidRDefault="00221FBF" w:rsidP="00221FB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21FBF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07677A">
        <w:rPr>
          <w:rFonts w:ascii="Times New Roman" w:eastAsia="Times New Roman" w:hAnsi="Times New Roman" w:cs="Times New Roman"/>
          <w:szCs w:val="28"/>
          <w:lang w:eastAsia="ru-RU"/>
        </w:rPr>
        <w:t>5</w:t>
      </w:r>
      <w:r w:rsidRPr="00221FBF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</w:t>
      </w:r>
    </w:p>
    <w:p w:rsidR="00221FBF" w:rsidRPr="00221FBF" w:rsidRDefault="00221FBF" w:rsidP="00221FB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21FBF">
        <w:rPr>
          <w:rFonts w:ascii="Times New Roman" w:eastAsia="Times New Roman" w:hAnsi="Times New Roman" w:cs="Times New Roman"/>
          <w:szCs w:val="28"/>
          <w:lang w:eastAsia="ru-RU"/>
        </w:rPr>
        <w:t xml:space="preserve">«Об  учетной политике  для целей бухгалтерского учета»   </w:t>
      </w:r>
    </w:p>
    <w:p w:rsidR="00221FBF" w:rsidRPr="00221FBF" w:rsidRDefault="00221FBF" w:rsidP="00221FB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21FBF" w:rsidRPr="00221FBF" w:rsidRDefault="00221FBF" w:rsidP="00221FB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21FBF" w:rsidRPr="00221FBF" w:rsidRDefault="00221FBF" w:rsidP="00221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221FBF">
        <w:rPr>
          <w:rFonts w:ascii="Times New Roman" w:eastAsia="Times New Roman" w:hAnsi="Times New Roman" w:cs="Times New Roman"/>
          <w:b/>
          <w:szCs w:val="28"/>
          <w:lang w:eastAsia="ru-RU"/>
        </w:rPr>
        <w:t>Формы первичных документов, формы сводных учетных документов и формы бухгалтерской отчетности:</w:t>
      </w:r>
    </w:p>
    <w:p w:rsidR="00221FBF" w:rsidRPr="00221FBF" w:rsidRDefault="00221FBF" w:rsidP="00221FBF">
      <w:pPr>
        <w:tabs>
          <w:tab w:val="num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Приходный кассовый ордер;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Расходный кассовый ордер;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Кассовая книга;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Объявление на взнос наличными;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Квитанция;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Платежное поручение;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Заявка на кассовый расход;</w:t>
      </w:r>
    </w:p>
    <w:p w:rsidR="00221FBF" w:rsidRPr="00B040A8" w:rsidRDefault="00B040A8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="00221FBF"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Заявка  на возврат;</w:t>
      </w:r>
    </w:p>
    <w:p w:rsidR="00221FBF" w:rsidRPr="00B040A8" w:rsidRDefault="00181FBB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="00221FBF"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Выписка из лицевого счета получателя бюджетных средств;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Табель учета использования рабочего времени;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Расчетно-платежная ведомость;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Расчетная ведомость;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Платежная ведомость;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Карточка справка;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Записка-расчет об исчислении среднего заработка при предоставлении отпуска, увольнении и в других случаях;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Документы, касающиеся начисления заработной платы и удержаний из нее: больничные листы, исполнительные листы, выписки из приказов, справки о льготах по НДФЛ;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Приходный ордер (ф.0504207);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Авансовый отчет;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Документы по авансовым отчетам: приказы, справка о командировке, проездные билеты, квитанции об оплате, товарные и кассовые чеки;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Журналы операций № 1, 2, 3, 4, 6, 7, 8;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Налоговые карточки по учету налога на доходы с физических лиц;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Индивидуальные  карточки по учету страховых взносов во внебюджетные фонды;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Бухгалтерская справка;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Свод операций по расчетам с подотчетными лицами, поставщиками и подрядчиками;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приеме-передаче объектов нефинансовых активов;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Накладная на внутреннее перемещение  объектов нефинансовых активов;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приеме-сдаче отремонтированных, реконструированных и модернизированных объектов основных средств;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списании объектов нефинансовых активов (кроме транспортных средств) (ф.0504101);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списании транспортного средства (ф.0504105);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списании мягкого и хозяйственного инвентаря;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списании исключенных объектов библиотечного фонда;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Требование-накладная;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Накладная на отпуск материалов (материальных ценностей) на сторону;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Книга  учета выдачи имущества в пользование;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Приходный ордер на приемку материальных ценностей (нефинансовых активов);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Ведомость выдачи материальных ценностей на нужды учреждения;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приемки материалов (материальных ценностей);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списании материальных запасов;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Оборотные ведомости  по учету нефинансовых активо</w:t>
      </w:r>
      <w:bookmarkStart w:id="0" w:name="_GoBack"/>
      <w:bookmarkEnd w:id="0"/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в: основных средств, материальных запасов;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Инвентарные карточки по учету основных средств, опись инвентарных карточек;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Инвентарная карточка учета нефинансовых активов (ф.0504031);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Инвентарная карточка группового учета нефинансовых активов (ф.0504032);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Книга учета бланков строгой отчетности;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Договора о материальной ответственности;</w:t>
      </w:r>
    </w:p>
    <w:p w:rsidR="00221FBF" w:rsidRPr="00B040A8" w:rsidRDefault="00221FBF" w:rsidP="00B040A8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Главная книга за год;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Учетные документы по расчетам за оказанные услуги (выполненные работы), полученные товары: счет, счет-фактура, квитанция, накладная, акт выполненных работ (оказания услуг), справка о стоимости выполненных работ;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Книга доходов;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Журнал по прочим операциям;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Приказ о проведении инвентаризации;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Инвентаризационная опись (сличительная ведомость) по объектам нефинансовых активов;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результатах инвентаризации;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о списании бланков строгой отчетности;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Уведомление о лимитах бюджетных обязательств;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Бюджетная роспись доходов и расходов, и учет изменений;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Табель учета посещаемости детей;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Реестр закупок;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Извещение.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Книга учета материальных ценностей.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приема-передачи бланков строгой отчетности.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Карточка учета средств и расчетов.</w:t>
      </w:r>
    </w:p>
    <w:p w:rsidR="00221FBF" w:rsidRPr="00B040A8" w:rsidRDefault="00221FBF" w:rsidP="006432CB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114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>Многографная</w:t>
      </w:r>
      <w:proofErr w:type="spellEnd"/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карточка.</w:t>
      </w:r>
    </w:p>
    <w:p w:rsidR="00221FBF" w:rsidRPr="00B040A8" w:rsidRDefault="00221FBF" w:rsidP="00221F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63CEB" w:rsidRPr="00B040A8" w:rsidRDefault="00221FBF" w:rsidP="006432CB">
      <w:pPr>
        <w:autoSpaceDN w:val="0"/>
        <w:spacing w:after="0" w:line="240" w:lineRule="auto"/>
        <w:jc w:val="both"/>
        <w:rPr>
          <w:sz w:val="18"/>
          <w:szCs w:val="18"/>
        </w:rPr>
      </w:pPr>
      <w:r w:rsidRPr="00B040A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F53818"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  <w:t>Формы данных документов хранятся на дисках.</w:t>
      </w:r>
    </w:p>
    <w:sectPr w:rsidR="00463CEB" w:rsidRPr="00B040A8" w:rsidSect="00B040A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B1D71"/>
    <w:multiLevelType w:val="hybridMultilevel"/>
    <w:tmpl w:val="3B2C9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6B"/>
    <w:rsid w:val="0007677A"/>
    <w:rsid w:val="00181FBB"/>
    <w:rsid w:val="00221FBF"/>
    <w:rsid w:val="0026556B"/>
    <w:rsid w:val="00463CEB"/>
    <w:rsid w:val="006432CB"/>
    <w:rsid w:val="00B040A8"/>
    <w:rsid w:val="00F5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E9CDB-89F4-4D2C-9AC5-5D55FF92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Пользователь</cp:lastModifiedBy>
  <cp:revision>7</cp:revision>
  <dcterms:created xsi:type="dcterms:W3CDTF">2018-05-31T09:18:00Z</dcterms:created>
  <dcterms:modified xsi:type="dcterms:W3CDTF">2020-04-28T05:42:00Z</dcterms:modified>
</cp:coreProperties>
</file>